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324225" cy="1276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19.693603515625" w:firstLine="0"/>
        <w:jc w:val="right"/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2025 Grant Application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997802734375" w:line="240" w:lineRule="auto"/>
        <w:ind w:left="0" w:right="2205.64453125" w:firstLine="0"/>
        <w:jc w:val="right"/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31.994998931884766"/>
          <w:szCs w:val="31.99499893188476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31.994998931884766"/>
          <w:szCs w:val="31.994998931884766"/>
          <w:u w:val="none"/>
          <w:shd w:fill="auto" w:val="clear"/>
          <w:vertAlign w:val="baseline"/>
          <w:rtl w:val="0"/>
        </w:rPr>
        <w:t xml:space="preserve">Amount Requested 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347412109375" w:line="245.2499771118164" w:lineRule="auto"/>
        <w:ind w:left="8.819427490234375" w:right="0" w:firstLine="5.4974365234375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Instructions: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This application must be completed and submitted to Karen Fields, WSGT Grant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Committee Chair, by end-of-day July 15, 2024 at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1155cc"/>
          <w:sz w:val="21.989999771118164"/>
          <w:szCs w:val="21.989999771118164"/>
          <w:highlight w:val="white"/>
          <w:u w:val="single"/>
          <w:vertAlign w:val="baseline"/>
          <w:rtl w:val="0"/>
        </w:rPr>
        <w:t xml:space="preserve">tinygardens@gmail.com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1155cc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Use more space as needed on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1.989999771118164"/>
          <w:szCs w:val="21.989999771118164"/>
          <w:highlight w:val="white"/>
          <w:u w:val="none"/>
          <w:vertAlign w:val="baseline"/>
          <w:rtl w:val="0"/>
        </w:rPr>
        <w:t xml:space="preserve">this form.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222222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60"/>
        <w:tblGridChange w:id="0">
          <w:tblGrid>
            <w:gridCol w:w="9660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96533203125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Organization Name: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2415"/>
        <w:gridCol w:w="3300"/>
        <w:tblGridChange w:id="0">
          <w:tblGrid>
            <w:gridCol w:w="3945"/>
            <w:gridCol w:w="2415"/>
            <w:gridCol w:w="3300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2289428710938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Your representative’s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76806640625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Phone: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76806640625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383270263672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Mailing Address: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940032958984375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If using a fiscal partner, please fill out this section as well.</w:t>
      </w:r>
    </w:p>
    <w:tbl>
      <w:tblPr>
        <w:tblStyle w:val="Table3"/>
        <w:tblW w:w="96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2415"/>
        <w:gridCol w:w="3300"/>
        <w:tblGridChange w:id="0">
          <w:tblGrid>
            <w:gridCol w:w="3945"/>
            <w:gridCol w:w="2415"/>
            <w:gridCol w:w="3300"/>
          </w:tblGrid>
        </w:tblGridChange>
      </w:tblGrid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24940490722656" w:lineRule="auto"/>
              <w:ind w:left="130.57861328125" w:right="630.087890625" w:firstLine="4.3979644775390625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Fiscal Partner Organization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76806640625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Phone: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76806640625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2383270263672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Mailing Address: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3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765777587890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Purpose of Your Organization: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2.65625" w:line="240" w:lineRule="auto"/>
              <w:ind w:left="134.75669860839844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Does the organization have 501(c)(3) tax status?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.13720703125" w:line="240" w:lineRule="auto"/>
              <w:ind w:left="123.3219146728515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is your organization’s tax ID number?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2.8955078125" w:line="240" w:lineRule="auto"/>
              <w:ind w:left="123.3219146728515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What is your organization’s annual budget?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765777587890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Project Title: Amount Requested:</w:t>
            </w:r>
          </w:p>
        </w:tc>
      </w:tr>
      <w:tr>
        <w:trPr>
          <w:cantSplit w:val="0"/>
          <w:trHeight w:val="25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5669860839844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Description: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(use more space as needed)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28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765777587890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Project Budget: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.1353759765625" w:line="245.25052070617676" w:lineRule="auto"/>
              <w:ind w:left="134.97657775878906" w:right="704.43115234375" w:firstLine="5.0577545166015625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(Identify costs and specify those to be covered by WSGT funds and those by other sources.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Please note that WSGT will not fund any administrative costs or salaries.)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1686401367188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Schedule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31686401367188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Start Date: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.135986328125" w:line="240" w:lineRule="auto"/>
              <w:ind w:left="134.75669860839844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Key Milestones: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2.896728515625" w:line="240" w:lineRule="auto"/>
              <w:ind w:left="134.97657775878906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End Date: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97657775878906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Results at Completion of Project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: (What tangible items will exist at completion?)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196533203125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Completion Criteria: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222222"/>
                <w:sz w:val="21.989999771118164"/>
                <w:szCs w:val="21.989999771118164"/>
                <w:u w:val="none"/>
                <w:shd w:fill="auto" w:val="clear"/>
                <w:vertAlign w:val="baseline"/>
                <w:rtl w:val="0"/>
              </w:rPr>
              <w:t xml:space="preserve">(How will you measure success at completion?)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.62134742736816" w:lineRule="auto"/>
        <w:ind w:left="8.599472045898438" w:right="553.63037109375" w:firstLine="6.377105712890625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Reminder: If this project is funded by WSGT, we will expect periodic reports of your project’s progress, as well as a final report. Reporting forms will be sent to you on a regular basis.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16.38916015625" w:line="240" w:lineRule="auto"/>
        <w:ind w:left="1306.8260192871094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222222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4572000" cy="2857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457.200927734375" w:top="1432.5" w:left="1072.5" w:right="1100.0061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